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1C056D" w:rsidRDefault="00205AB1" w:rsidP="00205AB1">
      <w:pPr>
        <w:pStyle w:val="Heading"/>
        <w:jc w:val="center"/>
        <w:rPr>
          <w:rFonts w:cs="Times New Roman"/>
          <w:color w:val="000000" w:themeColor="text1"/>
          <w:lang w:val="lt-LT"/>
        </w:rPr>
      </w:pPr>
      <w:r w:rsidRPr="001C056D">
        <w:rPr>
          <w:rFonts w:cs="Times New Roman"/>
          <w:color w:val="000000" w:themeColor="text1"/>
          <w:lang w:val="lt-LT"/>
        </w:rPr>
        <w:t>Viešoji įstaiga CPO LT</w:t>
      </w:r>
    </w:p>
    <w:p w14:paraId="216769D4" w14:textId="77777777" w:rsidR="00205AB1" w:rsidRPr="001C056D" w:rsidRDefault="00205AB1" w:rsidP="00205AB1">
      <w:pPr>
        <w:pStyle w:val="Heading"/>
        <w:jc w:val="center"/>
        <w:rPr>
          <w:rFonts w:cs="Times New Roman"/>
          <w:color w:val="000000" w:themeColor="text1"/>
          <w:lang w:val="lt-LT"/>
        </w:rPr>
      </w:pPr>
    </w:p>
    <w:p w14:paraId="17539C85" w14:textId="77777777" w:rsidR="00205AB1" w:rsidRPr="001C056D" w:rsidRDefault="00205AB1" w:rsidP="00205AB1">
      <w:pPr>
        <w:pStyle w:val="Heading"/>
        <w:jc w:val="center"/>
        <w:rPr>
          <w:rFonts w:cs="Times New Roman"/>
          <w:color w:val="000000" w:themeColor="text1"/>
          <w:lang w:val="lt-LT"/>
        </w:rPr>
      </w:pPr>
      <w:r w:rsidRPr="001C056D">
        <w:rPr>
          <w:rFonts w:cs="Times New Roman"/>
          <w:color w:val="000000" w:themeColor="text1"/>
          <w:lang w:val="lt-LT"/>
        </w:rPr>
        <w:t>Atviras konkursas (supaprastintas)</w:t>
      </w:r>
    </w:p>
    <w:p w14:paraId="7DA85E20" w14:textId="77777777" w:rsidR="00205AB1" w:rsidRPr="001C056D" w:rsidRDefault="00205AB1" w:rsidP="00205AB1">
      <w:pPr>
        <w:pStyle w:val="Heading"/>
        <w:jc w:val="center"/>
        <w:rPr>
          <w:rFonts w:cs="Times New Roman"/>
          <w:color w:val="000000" w:themeColor="text1"/>
          <w:lang w:val="lt-LT"/>
        </w:rPr>
      </w:pPr>
    </w:p>
    <w:p w14:paraId="3F2FDA3A" w14:textId="4027C447" w:rsidR="00205AB1" w:rsidRPr="001C056D" w:rsidRDefault="00205AB1" w:rsidP="00205AB1">
      <w:pPr>
        <w:pStyle w:val="Heading"/>
        <w:jc w:val="center"/>
        <w:rPr>
          <w:rFonts w:cs="Times New Roman"/>
          <w:color w:val="000000" w:themeColor="text1"/>
          <w:lang w:val="lt-LT"/>
        </w:rPr>
      </w:pPr>
      <w:r w:rsidRPr="001C056D">
        <w:rPr>
          <w:rFonts w:cs="Times New Roman"/>
          <w:color w:val="000000" w:themeColor="text1"/>
          <w:lang w:val="lt-LT"/>
        </w:rPr>
        <w:t xml:space="preserve">Virtualios infrastruktūros atnaujinimas. Tarnybinės stotys su programine įranga </w:t>
      </w:r>
    </w:p>
    <w:p w14:paraId="50A1B36E" w14:textId="77777777" w:rsidR="001125E3" w:rsidRPr="001C056D" w:rsidRDefault="001125E3" w:rsidP="001125E3">
      <w:pPr>
        <w:pStyle w:val="Body2"/>
        <w:rPr>
          <w:rFonts w:cs="Times New Roman"/>
          <w:lang w:val="lt-LT"/>
        </w:rPr>
      </w:pPr>
    </w:p>
    <w:p w14:paraId="634A95B7" w14:textId="77777777" w:rsidR="00C90DA7" w:rsidRPr="001C056D" w:rsidRDefault="00205AB1" w:rsidP="00C90DA7">
      <w:pPr>
        <w:pStyle w:val="Body2"/>
        <w:rPr>
          <w:rFonts w:cs="Times New Roman"/>
          <w:lang w:val="lt-LT"/>
        </w:rPr>
      </w:pPr>
      <w:r w:rsidRPr="001C056D">
        <w:rPr>
          <w:rFonts w:cs="Times New Roman"/>
          <w:lang w:val="lt-LT"/>
        </w:rPr>
        <w:tab/>
        <w:t>1. BENDROSIOS NUOSTATOS</w:t>
      </w:r>
      <w:r w:rsidRPr="001C056D">
        <w:rPr>
          <w:rFonts w:cs="Times New Roman"/>
          <w:lang w:val="lt-LT"/>
        </w:rPr>
        <w:tab/>
      </w:r>
      <w:r w:rsidRPr="001C056D">
        <w:rPr>
          <w:rFonts w:cs="Times New Roman"/>
          <w:lang w:val="lt-LT"/>
        </w:rPr>
        <w:br/>
      </w:r>
      <w:r w:rsidRPr="001C056D">
        <w:rPr>
          <w:rFonts w:cs="Times New Roman"/>
          <w:lang w:val="lt-LT"/>
        </w:rPr>
        <w:tab/>
      </w:r>
      <w:r w:rsidRPr="001C056D">
        <w:rPr>
          <w:rFonts w:cs="Times New Roman"/>
          <w:lang w:val="lt-LT"/>
        </w:rPr>
        <w:br/>
      </w:r>
      <w:r w:rsidRPr="001C056D">
        <w:rPr>
          <w:rFonts w:cs="Times New Roman"/>
          <w:lang w:val="lt-LT"/>
        </w:rPr>
        <w:tab/>
        <w:t>1.1. Viešoji įstaiga CPO LT (toliau – CPO LT arba perkančioji organizacija) vykdo viešąjį pirkimą atviro konkurso būdu (toliau – pirkimas). CPO LT kontaktinis asmuo – Milda Viteikienė, tel. +370 666 29019, el. p. milda.viteikiene@cpo.lt.</w:t>
      </w:r>
      <w:r w:rsidRPr="001C056D">
        <w:rPr>
          <w:rFonts w:cs="Times New Roman"/>
          <w:lang w:val="lt-LT"/>
        </w:rPr>
        <w:tab/>
      </w:r>
      <w:r w:rsidRPr="001C056D">
        <w:rPr>
          <w:rFonts w:cs="Times New Roman"/>
          <w:lang w:val="lt-LT"/>
        </w:rPr>
        <w:br/>
      </w:r>
      <w:r w:rsidRPr="001C056D">
        <w:rPr>
          <w:rFonts w:cs="Times New Roman"/>
          <w:lang w:val="lt-LT"/>
        </w:rPr>
        <w:tab/>
        <w:t xml:space="preserve">1.2. CPO LT pirkimą atlieka kitai perkančiajai organizacijai (perkančiajam subjektui): perkančioji organizacija Respublikinė Panevėžio ligoninė VšĮ (kodas: 191340120).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(perkantysis subjektas), su kuria bus sudaryta sutartis. Sutartį pasirašys Respublikinė Panevėžio ligoninė VšĮ (kodas: 191340120).  </w:t>
      </w:r>
      <w:r w:rsidRPr="001C056D">
        <w:rPr>
          <w:rFonts w:cs="Times New Roman"/>
          <w:lang w:val="lt-LT"/>
        </w:rPr>
        <w:tab/>
      </w:r>
      <w:r w:rsidRPr="001C056D">
        <w:rPr>
          <w:rFonts w:cs="Times New Roman"/>
          <w:lang w:val="lt-LT"/>
        </w:rPr>
        <w:br/>
      </w:r>
      <w:r w:rsidRPr="001C056D">
        <w:rPr>
          <w:rFonts w:cs="Times New Roman"/>
          <w:lang w:val="lt-LT"/>
        </w:rPr>
        <w:tab/>
        <w:t xml:space="preserve">1.3. Pirkimas neatliekamas naudojantis centralizuotų pirkimų katalogu, nes </w:t>
      </w:r>
      <w:r w:rsidR="00F26014" w:rsidRPr="001C056D">
        <w:rPr>
          <w:rFonts w:cs="Times New Roman"/>
          <w:lang w:val="lt-LT"/>
        </w:rPr>
        <w:t>CPO LT kataloge nėra galimybės įsigyti tokių prekių</w:t>
      </w:r>
      <w:r w:rsidR="00F26014" w:rsidRPr="001C056D">
        <w:rPr>
          <w:rFonts w:cs="Times New Roman"/>
          <w:lang w:val="lt-LT"/>
        </w:rPr>
        <w:t>.</w:t>
      </w:r>
      <w:r w:rsidRPr="001C056D">
        <w:rPr>
          <w:rFonts w:cs="Times New Roman"/>
          <w:lang w:val="lt-LT"/>
        </w:rPr>
        <w:tab/>
      </w:r>
      <w:r w:rsidRPr="001C056D">
        <w:rPr>
          <w:rFonts w:cs="Times New Roman"/>
          <w:lang w:val="lt-LT"/>
        </w:rPr>
        <w:br/>
      </w:r>
      <w:r w:rsidRPr="001C056D">
        <w:rPr>
          <w:rFonts w:cs="Times New Roman"/>
          <w:lang w:val="lt-LT"/>
        </w:rPr>
        <w:tab/>
        <w:t>1.4. Perkančioji organizacija nerezervuoja teisės dalyvauti pirkime.</w:t>
      </w:r>
      <w:r w:rsidRPr="001C056D">
        <w:rPr>
          <w:rFonts w:cs="Times New Roman"/>
          <w:lang w:val="lt-LT"/>
        </w:rPr>
        <w:tab/>
      </w:r>
      <w:r w:rsidRPr="001C056D">
        <w:rPr>
          <w:rFonts w:cs="Times New Roman"/>
          <w:lang w:val="lt-LT"/>
        </w:rPr>
        <w:br/>
      </w:r>
      <w:r w:rsidRPr="001C056D">
        <w:rPr>
          <w:rFonts w:cs="Times New Roman"/>
          <w:lang w:val="lt-LT"/>
        </w:rPr>
        <w:tab/>
        <w:t>1.5. Stebėtojai dalyvauti Komisijos posėdžiuose nėra kviečiami.</w:t>
      </w:r>
      <w:r w:rsidRPr="001C056D">
        <w:rPr>
          <w:rFonts w:cs="Times New Roman"/>
          <w:lang w:val="lt-LT"/>
        </w:rPr>
        <w:tab/>
      </w:r>
      <w:r w:rsidRPr="001C056D">
        <w:rPr>
          <w:rFonts w:cs="Times New Roman"/>
          <w:lang w:val="lt-LT"/>
        </w:rPr>
        <w:br/>
      </w:r>
      <w:r w:rsidRPr="001C056D">
        <w:rPr>
          <w:rFonts w:cs="Times New Roman"/>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9F6A3F" w:rsidRPr="001C056D">
        <w:rPr>
          <w:rFonts w:cs="Times New Roman"/>
          <w:lang w:val="lt-LT"/>
        </w:rPr>
        <w:t xml:space="preserve">4.4.4. </w:t>
      </w:r>
      <w:r w:rsidRPr="001C056D">
        <w:rPr>
          <w:rFonts w:cs="Times New Roman"/>
          <w:lang w:val="lt-LT"/>
        </w:rPr>
        <w:t xml:space="preserve">punktu. </w:t>
      </w:r>
      <w:r w:rsidR="00C90DA7" w:rsidRPr="001C056D">
        <w:rPr>
          <w:rFonts w:cs="Times New Roman"/>
          <w:lang w:val="lt-LT"/>
        </w:rPr>
        <w:t>Aplinkos apaugos kriterijai nustatyti Sutarties projekte (</w:t>
      </w:r>
      <w:r w:rsidR="00C90DA7" w:rsidRPr="001C056D">
        <w:rPr>
          <w:rFonts w:cs="Times New Roman"/>
          <w:color w:val="auto"/>
          <w:lang w:val="lt-LT"/>
        </w:rPr>
        <w:t>Paslaugų teikimo sutarties Specialiojoje dalyje).</w:t>
      </w:r>
      <w:r w:rsidR="00C90DA7" w:rsidRPr="001C056D">
        <w:rPr>
          <w:rFonts w:cs="Times New Roman"/>
          <w:lang w:val="lt-LT"/>
        </w:rPr>
        <w:t xml:space="preserve">  </w:t>
      </w:r>
    </w:p>
    <w:p w14:paraId="2944BEA3" w14:textId="22CADF42" w:rsidR="00C90DA7" w:rsidRPr="001C056D" w:rsidRDefault="00205AB1" w:rsidP="006B57FB">
      <w:pPr>
        <w:pStyle w:val="Body2"/>
        <w:rPr>
          <w:rFonts w:cs="Times New Roman"/>
        </w:rPr>
      </w:pPr>
      <w:r w:rsidRPr="001C056D">
        <w:rPr>
          <w:rFonts w:cs="Times New Roman"/>
          <w:lang w:val="lt-LT"/>
        </w:rPr>
        <w:tab/>
        <w:t>1.7. 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Pr="001C056D">
        <w:rPr>
          <w:rFonts w:cs="Times New Roman"/>
          <w:lang w:val="lt-LT"/>
        </w:rPr>
        <w:tab/>
      </w:r>
      <w:r w:rsidRPr="001C056D">
        <w:rPr>
          <w:rFonts w:cs="Times New Roman"/>
          <w:lang w:val="lt-LT"/>
        </w:rPr>
        <w:br/>
      </w:r>
      <w:r w:rsidRPr="001C056D">
        <w:rPr>
          <w:rFonts w:cs="Times New Roman"/>
          <w:lang w:val="lt-LT"/>
        </w:rPr>
        <w:tab/>
        <w:t xml:space="preserve">1.8. </w:t>
      </w:r>
      <w:r w:rsidR="00C90DA7" w:rsidRPr="001C056D">
        <w:rPr>
          <w:rFonts w:cs="Times New Roman"/>
          <w:lang w:val="lt-LT"/>
        </w:rPr>
        <w:t>P</w:t>
      </w:r>
      <w:r w:rsidR="00C90DA7" w:rsidRPr="001C056D">
        <w:rPr>
          <w:rFonts w:cs="Times New Roman"/>
        </w:rPr>
        <w:t xml:space="preserve">irkime perkančioji organizacija nenumato skelbti pranešimo dėl savanoriško </w:t>
      </w:r>
      <w:r w:rsidR="00C90DA7" w:rsidRPr="001C056D">
        <w:rPr>
          <w:rFonts w:cs="Times New Roman"/>
          <w:i/>
          <w:iCs/>
        </w:rPr>
        <w:t>ex ante</w:t>
      </w:r>
      <w:r w:rsidR="00C90DA7" w:rsidRPr="001C056D">
        <w:rPr>
          <w:rFonts w:cs="Times New Roman"/>
        </w:rPr>
        <w:t xml:space="preserve"> skaidrumo.</w:t>
      </w:r>
    </w:p>
    <w:p w14:paraId="0CCC8895" w14:textId="4A857E8F" w:rsidR="0023299E" w:rsidRPr="001C056D" w:rsidRDefault="00C90DA7" w:rsidP="006B57FB">
      <w:pPr>
        <w:tabs>
          <w:tab w:val="left" w:pos="709"/>
          <w:tab w:val="left" w:pos="993"/>
        </w:tabs>
        <w:spacing w:line="20" w:lineRule="atLeast"/>
        <w:ind w:firstLine="709"/>
        <w:jc w:val="both"/>
        <w:rPr>
          <w:sz w:val="22"/>
          <w:szCs w:val="22"/>
          <w:lang w:val="lt-LT"/>
        </w:rPr>
      </w:pPr>
      <w:r w:rsidRPr="001C056D">
        <w:rPr>
          <w:sz w:val="22"/>
          <w:szCs w:val="22"/>
        </w:rPr>
        <w:t xml:space="preserve">1.9. </w:t>
      </w:r>
      <w:r w:rsidR="00205AB1" w:rsidRPr="001C056D">
        <w:rPr>
          <w:sz w:val="22"/>
          <w:szCs w:val="22"/>
          <w:lang w:val="lt-LT"/>
        </w:rPr>
        <w:t>Pirkime neleidžiama pateikti alternatyvių pasiūlymų. Tiekėjui pateikus alternatyvų pasiūlymą, jo pasiūlymas ir alternatyvus pasiūlymas bus atmesti.</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w:t>
      </w:r>
      <w:r w:rsidR="006B57FB" w:rsidRPr="001C056D">
        <w:rPr>
          <w:sz w:val="22"/>
          <w:szCs w:val="22"/>
          <w:lang w:val="lt-LT"/>
        </w:rPr>
        <w:t>10</w:t>
      </w:r>
      <w:r w:rsidR="00205AB1" w:rsidRPr="001C056D">
        <w:rPr>
          <w:sz w:val="22"/>
          <w:szCs w:val="22"/>
          <w:lang w:val="lt-LT"/>
        </w:rPr>
        <w:t xml:space="preserve">. </w:t>
      </w:r>
      <w:r w:rsidR="006B57FB" w:rsidRPr="001C056D">
        <w:rPr>
          <w:sz w:val="22"/>
          <w:szCs w:val="22"/>
        </w:rPr>
        <w:t>CPO LT, atlikdama šį pirkimą, netaiko pagreitintos pirkimo procedūros.</w:t>
      </w:r>
      <w:r w:rsidR="00205AB1" w:rsidRPr="001C056D">
        <w:rPr>
          <w:sz w:val="22"/>
          <w:szCs w:val="22"/>
          <w:lang w:val="lt-LT"/>
        </w:rPr>
        <w:br/>
      </w:r>
      <w:r w:rsidR="00205AB1" w:rsidRPr="001C056D">
        <w:rPr>
          <w:sz w:val="22"/>
          <w:szCs w:val="22"/>
          <w:lang w:val="lt-LT"/>
        </w:rPr>
        <w:tab/>
        <w:t>1.11. Bendrosios pirkimo sąlygos yra neatskiriama šių pirkimo sąlygų dalis. Prie specialiųjų pirkimo sąlygų pridedami šie priedai:</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1.11.1. Terminai.</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1.11.2. Techninė specifikacija.</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1.11.3. Pasiūlymo forma.</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1.11.4. Tiekėjų pašalinimo pagrindai (dokumente Kvalifikacijos ir kiti reikalavimai).</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1.11.5. Europos bendrasis viešųjų pirkimų dokumentas (EBVPD).</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1.11.6. Nacionalinio saugumo reikalavimų atitikties deklaracijos forma.</w:t>
      </w:r>
    </w:p>
    <w:p w14:paraId="08551C03" w14:textId="741845D2" w:rsidR="0020348F" w:rsidRPr="001C056D" w:rsidRDefault="0023299E" w:rsidP="0020348F">
      <w:pPr>
        <w:spacing w:line="20" w:lineRule="atLeast"/>
        <w:ind w:firstLine="567"/>
        <w:jc w:val="both"/>
        <w:rPr>
          <w:sz w:val="22"/>
          <w:szCs w:val="22"/>
        </w:rPr>
      </w:pPr>
      <w:r w:rsidRPr="001C056D">
        <w:rPr>
          <w:sz w:val="22"/>
          <w:szCs w:val="22"/>
          <w:lang w:val="lt-LT"/>
        </w:rPr>
        <w:t xml:space="preserve">1.11.7. </w:t>
      </w:r>
      <w:r w:rsidRPr="001C056D">
        <w:rPr>
          <w:rFonts w:eastAsia="Arial"/>
          <w:sz w:val="22"/>
          <w:szCs w:val="22"/>
        </w:rPr>
        <w:t>Sutarties projektas.</w:t>
      </w:r>
      <w:r w:rsidR="00205AB1" w:rsidRPr="001C056D">
        <w:rPr>
          <w:sz w:val="22"/>
          <w:szCs w:val="22"/>
          <w:lang w:val="lt-LT"/>
        </w:rPr>
        <w:tab/>
      </w:r>
      <w:r w:rsidR="00205AB1" w:rsidRPr="001C056D">
        <w:rPr>
          <w:sz w:val="22"/>
          <w:szCs w:val="22"/>
          <w:lang w:val="lt-LT"/>
        </w:rPr>
        <w:br/>
      </w:r>
      <w:r w:rsidR="00205AB1" w:rsidRPr="001C056D">
        <w:rPr>
          <w:sz w:val="22"/>
          <w:szCs w:val="22"/>
          <w:lang w:val="lt-LT"/>
        </w:rPr>
        <w:tab/>
      </w:r>
      <w:r w:rsidR="00205AB1" w:rsidRPr="001C056D">
        <w:rPr>
          <w:sz w:val="22"/>
          <w:szCs w:val="22"/>
          <w:lang w:val="lt-LT"/>
        </w:rPr>
        <w:tab/>
      </w:r>
      <w:r w:rsidR="00205AB1" w:rsidRPr="001C056D">
        <w:rPr>
          <w:sz w:val="22"/>
          <w:szCs w:val="22"/>
          <w:lang w:val="lt-LT"/>
        </w:rPr>
        <w:br/>
      </w:r>
      <w:r w:rsidR="00205AB1" w:rsidRPr="001C056D">
        <w:rPr>
          <w:sz w:val="22"/>
          <w:szCs w:val="22"/>
          <w:lang w:val="lt-LT"/>
        </w:rPr>
        <w:tab/>
        <w:t>2. PIRKIMO OBJEKTAS</w:t>
      </w:r>
      <w:r w:rsidR="00205AB1" w:rsidRPr="001C056D">
        <w:rPr>
          <w:sz w:val="22"/>
          <w:szCs w:val="22"/>
          <w:lang w:val="lt-LT"/>
        </w:rPr>
        <w:tab/>
      </w:r>
      <w:r w:rsidR="00205AB1" w:rsidRPr="001C056D">
        <w:rPr>
          <w:sz w:val="22"/>
          <w:szCs w:val="22"/>
          <w:lang w:val="lt-LT"/>
        </w:rPr>
        <w:br/>
      </w:r>
      <w:r w:rsidR="00205AB1" w:rsidRPr="001C056D">
        <w:rPr>
          <w:sz w:val="22"/>
          <w:szCs w:val="22"/>
          <w:lang w:val="lt-LT"/>
        </w:rPr>
        <w:tab/>
      </w:r>
      <w:r w:rsidR="00205AB1" w:rsidRPr="001C056D">
        <w:rPr>
          <w:sz w:val="22"/>
          <w:szCs w:val="22"/>
          <w:lang w:val="lt-LT"/>
        </w:rPr>
        <w:br/>
      </w:r>
      <w:r w:rsidR="00205AB1" w:rsidRPr="001C056D">
        <w:rPr>
          <w:sz w:val="22"/>
          <w:szCs w:val="22"/>
          <w:lang w:val="lt-LT"/>
        </w:rPr>
        <w:tab/>
        <w:t>2.1. Perkančioji organizacija numato įsigyti Virtualios infrastruktūros atnaujinimas. Tarnybinės stotys su programine įranga. Reikalavimai pirkimo objektui nustatyti specialiųjų pirkimo sąlygų priede Techninė specifikacija.</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2.2. Pirkimo objektas į dalis neskaidomas. Pirkimo apimtys, reikalavimai ir techninė specifikacija apibrėžti specialiųjų pirkimo sąlygų prieduose Pasiūlymo forma ir Techninė specifikacija.</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2.</w:t>
      </w:r>
      <w:r w:rsidR="00AF49BD" w:rsidRPr="001C056D">
        <w:rPr>
          <w:sz w:val="22"/>
          <w:szCs w:val="22"/>
          <w:lang w:val="lt-LT"/>
        </w:rPr>
        <w:t>3</w:t>
      </w:r>
      <w:r w:rsidR="00205AB1" w:rsidRPr="001C056D">
        <w:rPr>
          <w:sz w:val="22"/>
          <w:szCs w:val="22"/>
          <w:lang w:val="lt-LT"/>
        </w:rPr>
        <w:t xml:space="preserve">. Jeigu apibūdinant pirkimo objektą techninėje specifikacijoje ar kituose pirkimo dokumentuose </w:t>
      </w:r>
      <w:r w:rsidR="00205AB1" w:rsidRPr="001C056D">
        <w:rPr>
          <w:sz w:val="22"/>
          <w:szCs w:val="22"/>
          <w:lang w:val="lt-LT"/>
        </w:rPr>
        <w:lastRenderedPageBreak/>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2.</w:t>
      </w:r>
      <w:r w:rsidR="00AF49BD" w:rsidRPr="001C056D">
        <w:rPr>
          <w:sz w:val="22"/>
          <w:szCs w:val="22"/>
          <w:lang w:val="lt-LT"/>
        </w:rPr>
        <w:t>4</w:t>
      </w:r>
      <w:r w:rsidR="00205AB1" w:rsidRPr="001C056D">
        <w:rPr>
          <w:sz w:val="22"/>
          <w:szCs w:val="22"/>
          <w:lang w:val="lt-LT"/>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2.</w:t>
      </w:r>
      <w:r w:rsidR="00AF49BD" w:rsidRPr="001C056D">
        <w:rPr>
          <w:sz w:val="22"/>
          <w:szCs w:val="22"/>
          <w:lang w:val="lt-LT"/>
        </w:rPr>
        <w:t>5</w:t>
      </w:r>
      <w:r w:rsidR="00205AB1" w:rsidRPr="001C056D">
        <w:rPr>
          <w:sz w:val="22"/>
          <w:szCs w:val="22"/>
          <w:lang w:val="lt-LT"/>
        </w:rPr>
        <w:t>. Perkančioji organizacija nerengs susitikimo su tiekėjais dėl pirkimo sąlygų paaiškinimo.</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2.</w:t>
      </w:r>
      <w:r w:rsidR="00AF49BD" w:rsidRPr="001C056D">
        <w:rPr>
          <w:sz w:val="22"/>
          <w:szCs w:val="22"/>
          <w:lang w:val="lt-LT"/>
        </w:rPr>
        <w:t>6</w:t>
      </w:r>
      <w:r w:rsidR="00205AB1" w:rsidRPr="001C056D">
        <w:rPr>
          <w:sz w:val="22"/>
          <w:szCs w:val="22"/>
          <w:lang w:val="lt-LT"/>
        </w:rPr>
        <w:t>. Perkančioji organizacija nerengs objekto apžiūros.</w:t>
      </w:r>
      <w:r w:rsidR="00205AB1" w:rsidRPr="001C056D">
        <w:rPr>
          <w:sz w:val="22"/>
          <w:szCs w:val="22"/>
          <w:lang w:val="lt-LT"/>
        </w:rPr>
        <w:tab/>
      </w:r>
      <w:r w:rsidR="00205AB1" w:rsidRPr="001C056D">
        <w:rPr>
          <w:sz w:val="22"/>
          <w:szCs w:val="22"/>
          <w:lang w:val="lt-LT"/>
        </w:rPr>
        <w:br/>
      </w:r>
      <w:r w:rsidR="00205AB1" w:rsidRPr="001C056D">
        <w:rPr>
          <w:sz w:val="22"/>
          <w:szCs w:val="22"/>
          <w:lang w:val="lt-LT"/>
        </w:rPr>
        <w:tab/>
      </w:r>
      <w:r w:rsidR="00205AB1" w:rsidRPr="001C056D">
        <w:rPr>
          <w:sz w:val="22"/>
          <w:szCs w:val="22"/>
          <w:lang w:val="lt-LT"/>
        </w:rPr>
        <w:br/>
      </w:r>
      <w:r w:rsidR="00205AB1" w:rsidRPr="001C056D">
        <w:rPr>
          <w:sz w:val="22"/>
          <w:szCs w:val="22"/>
          <w:lang w:val="lt-LT"/>
        </w:rPr>
        <w:tab/>
        <w:t>3. TIEKĖJŲ PAŠALINIMO PAGRINDAI IR REIKALAUJAMA KVALIFIKACIJA</w:t>
      </w:r>
      <w:r w:rsidR="00205AB1" w:rsidRPr="001C056D">
        <w:rPr>
          <w:sz w:val="22"/>
          <w:szCs w:val="22"/>
          <w:lang w:val="lt-LT"/>
        </w:rPr>
        <w:tab/>
      </w:r>
      <w:r w:rsidR="00205AB1" w:rsidRPr="001C056D">
        <w:rPr>
          <w:sz w:val="22"/>
          <w:szCs w:val="22"/>
          <w:lang w:val="lt-LT"/>
        </w:rPr>
        <w:br/>
      </w:r>
      <w:r w:rsidR="00205AB1" w:rsidRPr="001C056D">
        <w:rPr>
          <w:sz w:val="22"/>
          <w:szCs w:val="22"/>
          <w:lang w:val="lt-LT"/>
        </w:rPr>
        <w:tab/>
      </w:r>
      <w:r w:rsidR="00205AB1" w:rsidRPr="001C056D">
        <w:rPr>
          <w:sz w:val="22"/>
          <w:szCs w:val="22"/>
          <w:lang w:val="lt-LT"/>
        </w:rPr>
        <w:br/>
      </w:r>
      <w:r w:rsidR="00205AB1" w:rsidRPr="001C056D">
        <w:rPr>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3.2. Perkančioji organizacija netaiko kvalifikacijos reikalavimų tiekėjams.</w:t>
      </w:r>
      <w:r w:rsidR="00205AB1" w:rsidRPr="001C056D">
        <w:rPr>
          <w:sz w:val="22"/>
          <w:szCs w:val="22"/>
          <w:lang w:val="lt-LT"/>
        </w:rPr>
        <w:tab/>
      </w:r>
      <w:r w:rsidR="00205AB1" w:rsidRPr="001C056D">
        <w:rPr>
          <w:sz w:val="22"/>
          <w:szCs w:val="22"/>
          <w:lang w:val="lt-LT"/>
        </w:rPr>
        <w:br/>
      </w:r>
      <w:r w:rsidR="00205AB1" w:rsidRPr="001C056D">
        <w:rPr>
          <w:sz w:val="22"/>
          <w:szCs w:val="22"/>
          <w:lang w:val="lt-LT"/>
        </w:rPr>
        <w:tab/>
      </w:r>
      <w:r w:rsidR="0020348F" w:rsidRPr="001C056D">
        <w:rPr>
          <w:sz w:val="22"/>
          <w:szCs w:val="22"/>
          <w:lang w:val="lt-LT"/>
        </w:rPr>
        <w:t xml:space="preserve">3.7. </w:t>
      </w:r>
      <w:r w:rsidR="0020348F" w:rsidRPr="001C056D">
        <w:rPr>
          <w:sz w:val="22"/>
          <w:szCs w:val="22"/>
        </w:rPr>
        <w:t xml:space="preserve">Perkančioji organizacija laiko, kad </w:t>
      </w:r>
      <w:r w:rsidR="0020348F" w:rsidRPr="001C056D">
        <w:rPr>
          <w:color w:val="000000"/>
          <w:sz w:val="22"/>
          <w:szCs w:val="22"/>
          <w:shd w:val="clear" w:color="auto" w:fill="FFFFFF"/>
        </w:rPr>
        <w:t>pirkimo objektas kelia grėsmę nacionaliniam saugumui</w:t>
      </w:r>
      <w:r w:rsidR="0020348F" w:rsidRPr="001C056D">
        <w:rPr>
          <w:sz w:val="22"/>
          <w:szCs w:val="22"/>
        </w:rPr>
        <w:t>, jei jis atitinka VPĮ 37 straipsnio 9 dalies 1 ir (ar) 2 punkt</w:t>
      </w:r>
      <w:r w:rsidR="0020348F" w:rsidRPr="001C056D">
        <w:rPr>
          <w:sz w:val="22"/>
          <w:szCs w:val="22"/>
        </w:rPr>
        <w:t>uose</w:t>
      </w:r>
      <w:r w:rsidR="0020348F" w:rsidRPr="001C056D">
        <w:rPr>
          <w:sz w:val="22"/>
          <w:szCs w:val="22"/>
        </w:rPr>
        <w:t xml:space="preserve"> numatytas sąlygas. </w:t>
      </w:r>
      <w:r w:rsidR="0020348F" w:rsidRPr="001C056D">
        <w:rPr>
          <w:rFonts w:eastAsia="Times New Roman"/>
          <w:color w:val="000000" w:themeColor="text1"/>
          <w:sz w:val="22"/>
          <w:szCs w:val="22"/>
        </w:rPr>
        <w:t xml:space="preserve">Tiekėjai kartu su pasiūlymu turi pateikti užpildytą Viešųjų pirkimų tarnybos nustatytos formos Nacionalinio saugumo reikalavimų atitikties deklaraciją </w:t>
      </w:r>
      <w:r w:rsidR="0020348F" w:rsidRPr="001C056D">
        <w:rPr>
          <w:rFonts w:eastAsia="Times New Roman"/>
          <w:bCs/>
          <w:iCs/>
          <w:color w:val="000000" w:themeColor="text1"/>
          <w:sz w:val="22"/>
          <w:szCs w:val="22"/>
        </w:rPr>
        <w:t>(forma pateikiama specialiųjų pirkimo sąlygų priede)</w:t>
      </w:r>
      <w:r w:rsidR="0020348F" w:rsidRPr="001C056D">
        <w:rPr>
          <w:rFonts w:eastAsia="Times New Roman"/>
          <w:color w:val="000000" w:themeColor="text1"/>
          <w:sz w:val="22"/>
          <w:szCs w:val="22"/>
        </w:rPr>
        <w:t xml:space="preserve">. Perkančioji organizacija iš </w:t>
      </w:r>
      <w:r w:rsidR="0020348F" w:rsidRPr="001C056D">
        <w:rPr>
          <w:rFonts w:eastAsia="Times New Roman"/>
          <w:sz w:val="22"/>
          <w:szCs w:val="22"/>
        </w:rPr>
        <w:t>ekonomiškai naudingiausią pasiūlymą pateikusio tiekėjo reikalaus pateikti vieną (esant poreikiui – kelis) VPĮ 39 straipsnio 3 dalyje numatytą dokumentą, kaip nurodyta specialiųjų pirkimo sąlygų priede</w:t>
      </w:r>
      <w:r w:rsidR="00A928B8" w:rsidRPr="001C056D">
        <w:rPr>
          <w:rFonts w:eastAsia="Times New Roman"/>
          <w:sz w:val="22"/>
          <w:szCs w:val="22"/>
        </w:rPr>
        <w:t xml:space="preserve"> </w:t>
      </w:r>
      <w:r w:rsidR="00A928B8" w:rsidRPr="001C056D">
        <w:rPr>
          <w:sz w:val="22"/>
          <w:szCs w:val="22"/>
          <w:lang w:val="lt-LT"/>
        </w:rPr>
        <w:t>Kvalifikacijos ir kiti reikalavimai</w:t>
      </w:r>
      <w:r w:rsidR="0020348F" w:rsidRPr="001C056D">
        <w:rPr>
          <w:rFonts w:eastAsia="Times New Roman"/>
          <w:bCs/>
          <w:sz w:val="22"/>
          <w:szCs w:val="22"/>
        </w:rPr>
        <w:t>, išskyrus Viešųjų pirkimų įstatymo 39 str. 5 ir 6 d. nurodytus atvejus</w:t>
      </w:r>
      <w:r w:rsidR="0020348F" w:rsidRPr="001C056D">
        <w:rPr>
          <w:rFonts w:eastAsia="Times New Roman"/>
          <w:sz w:val="22"/>
          <w:szCs w:val="22"/>
        </w:rPr>
        <w:t xml:space="preserve">. Perkančioji organizacija bet kuriuo pirkimo procedūros metu turi teisę pareikalauti dalyvių pateikti visus ar dalį dokumentų, nurodytų VPĮ 39 straipsnio 3 dalyje. </w:t>
      </w:r>
      <w:r w:rsidR="0020348F" w:rsidRPr="001C056D">
        <w:rPr>
          <w:rFonts w:eastAsia="Times New Roman"/>
          <w:bCs/>
          <w:sz w:val="22"/>
          <w:szCs w:val="22"/>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42062E6" w14:textId="77777777" w:rsidR="0020348F" w:rsidRPr="001C056D" w:rsidRDefault="0020348F" w:rsidP="0020348F">
      <w:pPr>
        <w:spacing w:line="20" w:lineRule="atLeast"/>
        <w:ind w:firstLine="567"/>
        <w:jc w:val="both"/>
        <w:rPr>
          <w:i/>
          <w:iCs/>
          <w:sz w:val="22"/>
          <w:szCs w:val="22"/>
        </w:rPr>
      </w:pPr>
      <w:r w:rsidRPr="001C056D">
        <w:rPr>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A87EAE5" w14:textId="2BEB80E6" w:rsidR="00A33C3D" w:rsidRPr="001C056D" w:rsidRDefault="00A33C3D" w:rsidP="00A33C3D">
      <w:pPr>
        <w:spacing w:line="20" w:lineRule="atLeast"/>
        <w:ind w:firstLine="567"/>
        <w:jc w:val="both"/>
        <w:rPr>
          <w:sz w:val="22"/>
          <w:szCs w:val="22"/>
        </w:rPr>
      </w:pPr>
      <w:r w:rsidRPr="001C056D">
        <w:rPr>
          <w:sz w:val="22"/>
          <w:szCs w:val="22"/>
          <w:lang w:val="lt-LT"/>
        </w:rPr>
        <w:t xml:space="preserve">3.8. </w:t>
      </w:r>
      <w:r w:rsidRPr="001C056D">
        <w:rPr>
          <w:sz w:val="22"/>
          <w:szCs w:val="22"/>
        </w:rPr>
        <w:t xml:space="preserve">Perkančioji organizacija </w:t>
      </w:r>
      <w:r w:rsidRPr="001C056D">
        <w:rPr>
          <w:sz w:val="22"/>
          <w:szCs w:val="22"/>
          <w:shd w:val="clear" w:color="auto" w:fill="FFFFFF"/>
        </w:rPr>
        <w:t>laiko, kad tiekėjas turi interesų, galinčių kelti grėsmę nacionaliniam saugumui</w:t>
      </w:r>
      <w:r w:rsidRPr="001C056D">
        <w:rPr>
          <w:sz w:val="22"/>
          <w:szCs w:val="22"/>
        </w:rPr>
        <w:t xml:space="preserve">, jei jis, </w:t>
      </w:r>
      <w:r w:rsidRPr="001C056D">
        <w:rPr>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1C056D">
        <w:rPr>
          <w:rFonts w:eastAsia="Times New Roman"/>
          <w:sz w:val="22"/>
          <w:szCs w:val="22"/>
        </w:rPr>
        <w:t xml:space="preserve">Viešųjų pirkimų tarnybos nustatytos formos Nacionalinio saugumo reikalavimų atitikties deklaraciją </w:t>
      </w:r>
      <w:r w:rsidRPr="001C056D">
        <w:rPr>
          <w:rFonts w:eastAsia="Times New Roman"/>
          <w:bCs/>
          <w:iCs/>
          <w:sz w:val="22"/>
          <w:szCs w:val="22"/>
        </w:rPr>
        <w:t>(forma pateikiama specialiųjų pirkimo sąlygų priede)</w:t>
      </w:r>
      <w:r w:rsidRPr="001C056D">
        <w:rPr>
          <w:rFonts w:eastAsia="Times New Roman"/>
          <w:sz w:val="22"/>
          <w:szCs w:val="22"/>
        </w:rPr>
        <w:t>. Perkančioji organizacija iš ekonomiškai naudingiausią pasiūlymą pateikusio tiekėjo reikalaus pateikti vieną (esant poreikiui – kelis) VPĮ 51 straipsnio 12 dalyje numatytą dokumentą, kaip nurodyta specialiųjų pirkimo sąlygų priede</w:t>
      </w:r>
      <w:r w:rsidR="00A928B8" w:rsidRPr="001C056D">
        <w:rPr>
          <w:rFonts w:eastAsia="Times New Roman"/>
          <w:sz w:val="22"/>
          <w:szCs w:val="22"/>
        </w:rPr>
        <w:t xml:space="preserve"> </w:t>
      </w:r>
      <w:r w:rsidR="00A928B8" w:rsidRPr="001C056D">
        <w:rPr>
          <w:sz w:val="22"/>
          <w:szCs w:val="22"/>
          <w:lang w:val="lt-LT"/>
        </w:rPr>
        <w:t>Kvalifikacijos ir kiti reikalavimai</w:t>
      </w:r>
      <w:r w:rsidRPr="001C056D">
        <w:rPr>
          <w:rFonts w:eastAsia="Times New Roman"/>
          <w:bCs/>
          <w:sz w:val="22"/>
          <w:szCs w:val="22"/>
        </w:rPr>
        <w:t>, išskyrus Viešųjų pirkimų įstatymo 51 str. 13 d. nurodytus atvejus</w:t>
      </w:r>
      <w:r w:rsidRPr="001C056D">
        <w:rPr>
          <w:rFonts w:eastAsia="Times New Roman"/>
          <w:sz w:val="22"/>
          <w:szCs w:val="22"/>
        </w:rPr>
        <w:t xml:space="preserve">. </w:t>
      </w:r>
      <w:r w:rsidRPr="001C056D">
        <w:rPr>
          <w:rFonts w:eastAsia="Times New Roman"/>
          <w:bCs/>
          <w:sz w:val="22"/>
          <w:szCs w:val="22"/>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6B4B1ABF" w14:textId="77777777" w:rsidR="00A33C3D" w:rsidRPr="001C056D" w:rsidRDefault="00A33C3D" w:rsidP="00A33C3D">
      <w:pPr>
        <w:spacing w:line="20" w:lineRule="atLeast"/>
        <w:ind w:firstLine="567"/>
        <w:jc w:val="both"/>
        <w:rPr>
          <w:i/>
          <w:iCs/>
          <w:sz w:val="22"/>
          <w:szCs w:val="22"/>
          <w:shd w:val="clear" w:color="auto" w:fill="FFFFFF"/>
        </w:rPr>
      </w:pPr>
      <w:r w:rsidRPr="001C056D">
        <w:rPr>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E0BDAFA" w14:textId="77777777" w:rsidR="00E92905" w:rsidRPr="001C056D" w:rsidRDefault="00205AB1" w:rsidP="00E92905">
      <w:pPr>
        <w:pStyle w:val="ListParagraph"/>
        <w:spacing w:after="0" w:line="20" w:lineRule="atLeast"/>
        <w:ind w:left="0" w:firstLine="567"/>
        <w:rPr>
          <w:rFonts w:ascii="Times New Roman" w:hAnsi="Times New Roman" w:cs="Times New Roman"/>
          <w:sz w:val="22"/>
          <w:szCs w:val="22"/>
        </w:rPr>
      </w:pPr>
      <w:r w:rsidRPr="001C056D">
        <w:rPr>
          <w:rFonts w:ascii="Times New Roman" w:hAnsi="Times New Roman" w:cs="Times New Roman"/>
          <w:sz w:val="22"/>
          <w:szCs w:val="22"/>
          <w:lang w:val="lt-LT"/>
        </w:rPr>
        <w:lastRenderedPageBreak/>
        <w:br/>
      </w:r>
      <w:r w:rsidRPr="001C056D">
        <w:rPr>
          <w:rFonts w:ascii="Times New Roman" w:hAnsi="Times New Roman" w:cs="Times New Roman"/>
          <w:sz w:val="22"/>
          <w:szCs w:val="22"/>
          <w:lang w:val="lt-LT"/>
        </w:rPr>
        <w:tab/>
        <w:t>4. REIKALAVIMAI PASIŪLYMŲ RENGIMUI IR PATEIKIMUI</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4.1. Pasiūlymą sudaro pateiktų dokumentų visuma. Tiekėjas turi pateikti:</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4.1.1. pasiūlymo formą</w:t>
      </w:r>
      <w:r w:rsidR="00A33C3D" w:rsidRPr="001C056D">
        <w:rPr>
          <w:rFonts w:ascii="Times New Roman" w:hAnsi="Times New Roman" w:cs="Times New Roman"/>
          <w:sz w:val="22"/>
          <w:szCs w:val="22"/>
          <w:lang w:val="lt-LT"/>
        </w:rPr>
        <w:t>;</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4.1.2. dokumentus, perkančiosios organizacijos nurodytus pirkimo dokumentų specialiųjų pirkimo sąlygų priede Pasiūlymo forma.</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4.3. Bendra pasiūlymo kaina (sąnaudos) su PVM turi būti nurodoma dviejų skaičių po kablelio tikslumu.</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 xml:space="preserve">4.4. Tiekėjų pasiūlymuose nurodytos kainos bus vertinamos ir lyginamos eurais su visais mokesčiais, įskaitant PVM. </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5. PASIŪLYMŲ GALIOJIMAS IR PASIŪLYMŲ GALIOJIMO UŽTIKRINIMAS</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6. ELEKTRONINIS AUKCIONAS</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r>
      <w:r w:rsidR="00E92905" w:rsidRPr="001C056D">
        <w:rPr>
          <w:rFonts w:ascii="Times New Roman" w:hAnsi="Times New Roman" w:cs="Times New Roman"/>
          <w:sz w:val="22"/>
          <w:szCs w:val="22"/>
        </w:rPr>
        <w:t>6.1. Perkančioji organizacija pirkime netaikys elektroninio aukciono.</w:t>
      </w:r>
    </w:p>
    <w:p w14:paraId="4320F8A1" w14:textId="4DC43BA5" w:rsidR="001C056D" w:rsidRPr="001C056D" w:rsidRDefault="00205AB1" w:rsidP="001C056D">
      <w:pPr>
        <w:tabs>
          <w:tab w:val="left" w:pos="709"/>
          <w:tab w:val="left" w:pos="993"/>
        </w:tabs>
        <w:spacing w:line="20" w:lineRule="atLeast"/>
        <w:ind w:firstLine="709"/>
        <w:jc w:val="both"/>
        <w:rPr>
          <w:sz w:val="22"/>
          <w:szCs w:val="22"/>
          <w:lang w:val="lt-LT"/>
        </w:rPr>
      </w:pPr>
      <w:r w:rsidRPr="001C056D">
        <w:rPr>
          <w:sz w:val="22"/>
          <w:szCs w:val="22"/>
          <w:lang w:val="lt-LT"/>
        </w:rPr>
        <w:tab/>
      </w:r>
      <w:r w:rsidRPr="001C056D">
        <w:rPr>
          <w:sz w:val="22"/>
          <w:szCs w:val="22"/>
          <w:lang w:val="lt-LT"/>
        </w:rPr>
        <w:br/>
      </w:r>
      <w:r w:rsidRPr="001C056D">
        <w:rPr>
          <w:sz w:val="22"/>
          <w:szCs w:val="22"/>
          <w:lang w:val="lt-LT"/>
        </w:rPr>
        <w:tab/>
        <w:t>7. PASIŪLYMŲ VERTINIMAS</w:t>
      </w:r>
      <w:r w:rsidRPr="001C056D">
        <w:rPr>
          <w:sz w:val="22"/>
          <w:szCs w:val="22"/>
          <w:lang w:val="lt-LT"/>
        </w:rPr>
        <w:tab/>
      </w:r>
      <w:r w:rsidRPr="001C056D">
        <w:rPr>
          <w:sz w:val="22"/>
          <w:szCs w:val="22"/>
          <w:lang w:val="lt-LT"/>
        </w:rPr>
        <w:br/>
      </w:r>
      <w:r w:rsidRPr="001C056D">
        <w:rPr>
          <w:sz w:val="22"/>
          <w:szCs w:val="22"/>
          <w:lang w:val="lt-LT"/>
        </w:rPr>
        <w:tab/>
      </w:r>
      <w:r w:rsidRPr="001C056D">
        <w:rPr>
          <w:sz w:val="22"/>
          <w:szCs w:val="22"/>
          <w:lang w:val="lt-LT"/>
        </w:rPr>
        <w:br/>
      </w:r>
      <w:r w:rsidRPr="001C056D">
        <w:rPr>
          <w:sz w:val="22"/>
          <w:szCs w:val="22"/>
          <w:lang w:val="lt-LT"/>
        </w:rPr>
        <w:tab/>
        <w:t>7</w:t>
      </w:r>
      <w:r w:rsidRPr="005429D9">
        <w:rPr>
          <w:sz w:val="22"/>
          <w:szCs w:val="22"/>
          <w:lang w:val="lt-LT"/>
        </w:rPr>
        <w:t>.1.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5429D9">
        <w:rPr>
          <w:sz w:val="22"/>
          <w:szCs w:val="22"/>
          <w:lang w:val="lt-LT"/>
        </w:rPr>
        <w:tab/>
      </w:r>
      <w:r w:rsidRPr="005429D9">
        <w:rPr>
          <w:sz w:val="22"/>
          <w:szCs w:val="22"/>
          <w:lang w:val="lt-LT"/>
        </w:rPr>
        <w:br/>
      </w:r>
      <w:r w:rsidRPr="005429D9">
        <w:rPr>
          <w:sz w:val="22"/>
          <w:szCs w:val="22"/>
          <w:lang w:val="lt-LT"/>
        </w:rPr>
        <w:tab/>
        <w:t xml:space="preserve">7.2. Laimėjusiu pasiūlymu galės būti pripažintas tik 1 (vienas) ekonomiškai naudingiausias pasiūlymas, esantis pasiūlymų eilės pirmojoje vietoje. </w:t>
      </w:r>
      <w:r w:rsidRPr="005429D9">
        <w:rPr>
          <w:sz w:val="22"/>
          <w:szCs w:val="22"/>
          <w:lang w:val="lt-LT"/>
        </w:rPr>
        <w:tab/>
      </w:r>
      <w:r w:rsidRPr="005429D9">
        <w:rPr>
          <w:sz w:val="22"/>
          <w:szCs w:val="22"/>
          <w:lang w:val="lt-LT"/>
        </w:rPr>
        <w:br/>
      </w:r>
      <w:r w:rsidRPr="005429D9">
        <w:rPr>
          <w:sz w:val="22"/>
          <w:szCs w:val="22"/>
          <w:lang w:val="lt-LT"/>
        </w:rPr>
        <w:tab/>
      </w:r>
      <w:r w:rsidRPr="005429D9">
        <w:rPr>
          <w:sz w:val="22"/>
          <w:szCs w:val="22"/>
          <w:lang w:val="lt-LT"/>
        </w:rPr>
        <w:br/>
      </w:r>
      <w:r w:rsidRPr="005429D9">
        <w:rPr>
          <w:sz w:val="22"/>
          <w:szCs w:val="22"/>
          <w:lang w:val="lt-LT"/>
        </w:rPr>
        <w:tab/>
        <w:t>8. PIRKIMO SUTARTIES PASIRAŠYMAS IR SĄLYGOS</w:t>
      </w:r>
      <w:r w:rsidRPr="005429D9">
        <w:rPr>
          <w:sz w:val="22"/>
          <w:szCs w:val="22"/>
          <w:lang w:val="lt-LT"/>
        </w:rPr>
        <w:tab/>
      </w:r>
      <w:r w:rsidRPr="005429D9">
        <w:rPr>
          <w:sz w:val="22"/>
          <w:szCs w:val="22"/>
          <w:lang w:val="lt-LT"/>
        </w:rPr>
        <w:br/>
      </w:r>
      <w:r w:rsidRPr="005429D9">
        <w:rPr>
          <w:sz w:val="22"/>
          <w:szCs w:val="22"/>
          <w:lang w:val="lt-LT"/>
        </w:rPr>
        <w:tab/>
      </w:r>
      <w:r w:rsidRPr="005429D9">
        <w:rPr>
          <w:sz w:val="22"/>
          <w:szCs w:val="22"/>
          <w:lang w:val="lt-LT"/>
        </w:rPr>
        <w:br/>
      </w:r>
      <w:r w:rsidRPr="005429D9">
        <w:rPr>
          <w:sz w:val="22"/>
          <w:szCs w:val="22"/>
          <w:lang w:val="lt-LT"/>
        </w:rPr>
        <w:tab/>
        <w:t xml:space="preserve">8.1. </w:t>
      </w:r>
      <w:r w:rsidR="001C056D" w:rsidRPr="005429D9">
        <w:rPr>
          <w:color w:val="000000" w:themeColor="text1"/>
          <w:sz w:val="22"/>
          <w:szCs w:val="22"/>
        </w:rPr>
        <w:t>Ši pirkimo procedūra atliekama siekiant sudaryti pirkimo sutartį (toliau – sutartis) su tiekėju, kurio pasiūlymas, vadovaujantis pirkimo sąlygose</w:t>
      </w:r>
      <w:r w:rsidR="001C056D" w:rsidRPr="005429D9">
        <w:rPr>
          <w:color w:val="0070C0"/>
          <w:sz w:val="22"/>
          <w:szCs w:val="22"/>
        </w:rPr>
        <w:t xml:space="preserve"> </w:t>
      </w:r>
      <w:r w:rsidR="001C056D" w:rsidRPr="005429D9">
        <w:rPr>
          <w:color w:val="000000" w:themeColor="text1"/>
          <w:sz w:val="22"/>
          <w:szCs w:val="22"/>
        </w:rPr>
        <w:t xml:space="preserve">nustatyta tvarka, bus pripažintas laimėjęs, o jei pirkimas skaidomas į dalis – su tiekėjais, kurių pasiūlymai bus pripažinti laimėję. </w:t>
      </w:r>
      <w:r w:rsidR="001C056D" w:rsidRPr="005429D9">
        <w:rPr>
          <w:sz w:val="22"/>
          <w:szCs w:val="22"/>
        </w:rPr>
        <w:t>Sutarties sąlygos pateikiamos specialiųjų pirkimo sąlygų priede Sutarties projektas.</w:t>
      </w:r>
    </w:p>
    <w:p w14:paraId="19B8E574" w14:textId="77777777" w:rsidR="001C056D" w:rsidRDefault="001C056D" w:rsidP="006B57FB">
      <w:pPr>
        <w:tabs>
          <w:tab w:val="left" w:pos="709"/>
          <w:tab w:val="left" w:pos="993"/>
        </w:tabs>
        <w:spacing w:line="20" w:lineRule="atLeast"/>
        <w:ind w:firstLine="709"/>
        <w:jc w:val="both"/>
        <w:rPr>
          <w:sz w:val="22"/>
          <w:szCs w:val="22"/>
          <w:lang w:val="lt-LT"/>
        </w:rPr>
      </w:pPr>
    </w:p>
    <w:p w14:paraId="5D5C078A" w14:textId="49B657A5" w:rsidR="005E5855" w:rsidRPr="001C056D" w:rsidRDefault="005429D9">
      <w:pPr>
        <w:rPr>
          <w:sz w:val="22"/>
          <w:szCs w:val="22"/>
        </w:rPr>
      </w:pPr>
      <w:r>
        <w:rPr>
          <w:sz w:val="22"/>
          <w:szCs w:val="22"/>
        </w:rPr>
        <w:tab/>
      </w:r>
      <w:r>
        <w:rPr>
          <w:sz w:val="22"/>
          <w:szCs w:val="22"/>
        </w:rPr>
        <w:tab/>
      </w:r>
      <w:r>
        <w:rPr>
          <w:sz w:val="22"/>
          <w:szCs w:val="22"/>
        </w:rPr>
        <w:tab/>
      </w:r>
      <w:r>
        <w:rPr>
          <w:sz w:val="22"/>
          <w:szCs w:val="22"/>
        </w:rPr>
        <w:tab/>
      </w:r>
      <w:r>
        <w:rPr>
          <w:sz w:val="22"/>
          <w:szCs w:val="22"/>
        </w:rPr>
        <w:tab/>
        <w:t>____________________</w:t>
      </w:r>
    </w:p>
    <w:sectPr w:rsidR="005E5855" w:rsidRPr="001C056D">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A7976" w14:textId="77777777" w:rsidR="00A22A58" w:rsidRDefault="00A22A58">
      <w:r>
        <w:separator/>
      </w:r>
    </w:p>
  </w:endnote>
  <w:endnote w:type="continuationSeparator" w:id="0">
    <w:p w14:paraId="5378787C" w14:textId="77777777" w:rsidR="00A22A58" w:rsidRDefault="00A2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9B301" w14:textId="77777777" w:rsidR="00A22A58" w:rsidRDefault="00A22A58">
      <w:r>
        <w:separator/>
      </w:r>
    </w:p>
  </w:footnote>
  <w:footnote w:type="continuationSeparator" w:id="0">
    <w:p w14:paraId="70EB298B" w14:textId="77777777" w:rsidR="00A22A58" w:rsidRDefault="00A22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C056D"/>
    <w:rsid w:val="0020348F"/>
    <w:rsid w:val="00205AB1"/>
    <w:rsid w:val="0023299E"/>
    <w:rsid w:val="00376269"/>
    <w:rsid w:val="005429D9"/>
    <w:rsid w:val="005E5855"/>
    <w:rsid w:val="006B57FB"/>
    <w:rsid w:val="007C39A3"/>
    <w:rsid w:val="0099639A"/>
    <w:rsid w:val="009F6A3F"/>
    <w:rsid w:val="00A22A58"/>
    <w:rsid w:val="00A33C3D"/>
    <w:rsid w:val="00A928B8"/>
    <w:rsid w:val="00AF49BD"/>
    <w:rsid w:val="00C90DA7"/>
    <w:rsid w:val="00E92905"/>
    <w:rsid w:val="00F15B89"/>
    <w:rsid w:val="00F26014"/>
    <w:rsid w:val="00FC0F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CommentText">
    <w:name w:val="annotation text"/>
    <w:basedOn w:val="Normal"/>
    <w:link w:val="CommentTextChar"/>
    <w:uiPriority w:val="99"/>
    <w:unhideWhenUsed/>
    <w:rsid w:val="002034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20348F"/>
    <w:rPr>
      <w:rFonts w:eastAsiaTheme="minorEastAsia"/>
      <w:sz w:val="20"/>
      <w:szCs w:val="20"/>
      <w:lang w:val="lt-LT" w:eastAsia="lt-LT"/>
    </w:rPr>
  </w:style>
  <w:style w:type="character" w:styleId="CommentReference">
    <w:name w:val="annotation reference"/>
    <w:basedOn w:val="DefaultParagraphFont"/>
    <w:uiPriority w:val="99"/>
    <w:unhideWhenUsed/>
    <w:rsid w:val="0020348F"/>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9290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9290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1770</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4</cp:revision>
  <dcterms:created xsi:type="dcterms:W3CDTF">2021-02-08T14:42:00Z</dcterms:created>
  <dcterms:modified xsi:type="dcterms:W3CDTF">2025-07-02T08:23:00Z</dcterms:modified>
</cp:coreProperties>
</file>